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5E8E" w14:textId="77777777" w:rsidR="00276965" w:rsidRPr="00276965" w:rsidRDefault="00276965" w:rsidP="0027696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Liberation Serif" w:eastAsia="NSimSun" w:hAnsi="Liberation Serif" w:cs="Arial"/>
          <w:sz w:val="24"/>
          <w:szCs w:val="24"/>
          <w:lang w:eastAsia="zh-CN" w:bidi="hi-IN"/>
          <w14:ligatures w14:val="none"/>
        </w:rPr>
      </w:pPr>
      <w:r w:rsidRPr="00276965">
        <w:rPr>
          <w:rFonts w:ascii="Liberation Serif" w:eastAsia="NSimSun" w:hAnsi="Liberation Serif" w:cs="Arial"/>
          <w:noProof/>
          <w:sz w:val="24"/>
          <w:szCs w:val="24"/>
          <w:lang w:eastAsia="zh-CN" w:bidi="hi-IN"/>
          <w14:ligatures w14:val="none"/>
        </w:rPr>
        <w:drawing>
          <wp:inline distT="0" distB="0" distL="0" distR="0" wp14:anchorId="1FB6C6CE" wp14:editId="3550BA35">
            <wp:extent cx="593090" cy="640080"/>
            <wp:effectExtent l="0" t="0" r="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65BCF" w14:textId="77777777" w:rsidR="00276965" w:rsidRPr="00276965" w:rsidRDefault="00276965" w:rsidP="0027696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Liberation Serif" w:eastAsia="NSimSun" w:hAnsi="Liberation Serif" w:cs="Arial"/>
          <w:sz w:val="24"/>
          <w:szCs w:val="24"/>
          <w:lang w:eastAsia="zh-CN" w:bidi="hi-IN"/>
          <w14:ligatures w14:val="none"/>
        </w:rPr>
      </w:pPr>
    </w:p>
    <w:p w14:paraId="25ACDD7B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Arial"/>
          <w:sz w:val="24"/>
          <w:szCs w:val="24"/>
          <w:lang w:eastAsia="zh-CN" w:bidi="hi-IN"/>
          <w14:ligatures w14:val="none"/>
        </w:rPr>
      </w:pPr>
    </w:p>
    <w:p w14:paraId="73B983E2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ar-SA"/>
          <w14:ligatures w14:val="none"/>
        </w:rPr>
      </w:pPr>
      <w:r w:rsidRPr="00276965">
        <w:rPr>
          <w:rFonts w:ascii="Times New Roman" w:eastAsia="Times New Roman" w:hAnsi="Times New Roman" w:cs="Times New Roman"/>
          <w:b/>
          <w:sz w:val="40"/>
          <w:szCs w:val="40"/>
          <w:lang w:eastAsia="ar-SA"/>
          <w14:ligatures w14:val="none"/>
        </w:rPr>
        <w:t>ГЛАВА</w:t>
      </w:r>
      <w:r w:rsidRPr="00276965">
        <w:rPr>
          <w:rFonts w:ascii="Times New Roman" w:eastAsia="Times New Roman" w:hAnsi="Times New Roman" w:cs="Times New Roman"/>
          <w:b/>
          <w:sz w:val="28"/>
          <w:szCs w:val="28"/>
          <w:lang w:eastAsia="ar-SA"/>
          <w14:ligatures w14:val="none"/>
        </w:rPr>
        <w:br/>
        <w:t xml:space="preserve"> ГОРОДСКОГО ОКРУГА КОТЕЛЬНИКИ</w:t>
      </w:r>
      <w:r w:rsidRPr="00276965">
        <w:rPr>
          <w:rFonts w:ascii="Times New Roman" w:eastAsia="Times New Roman" w:hAnsi="Times New Roman" w:cs="Times New Roman"/>
          <w:b/>
          <w:sz w:val="28"/>
          <w:szCs w:val="28"/>
          <w:lang w:eastAsia="ar-SA"/>
          <w14:ligatures w14:val="none"/>
        </w:rPr>
        <w:br/>
        <w:t xml:space="preserve"> МОСКОВСКОЙ ОБЛАСТИ</w:t>
      </w:r>
    </w:p>
    <w:p w14:paraId="2F056AE4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Arial"/>
          <w:w w:val="115"/>
          <w:sz w:val="38"/>
          <w:szCs w:val="38"/>
          <w:lang w:eastAsia="zh-CN" w:bidi="hi-IN"/>
          <w14:ligatures w14:val="none"/>
        </w:rPr>
      </w:pPr>
    </w:p>
    <w:p w14:paraId="7DE274FB" w14:textId="77777777" w:rsidR="00276965" w:rsidRPr="00276965" w:rsidRDefault="00276965" w:rsidP="00276965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NSimSun" w:hAnsi="Times New Roman" w:cs="Arial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Arial"/>
          <w:b/>
          <w:w w:val="115"/>
          <w:sz w:val="40"/>
          <w:szCs w:val="40"/>
          <w:lang w:eastAsia="zh-CN" w:bidi="hi-IN"/>
          <w14:ligatures w14:val="none"/>
        </w:rPr>
        <w:t>ПОСТАНОВЛЕНИЕ</w:t>
      </w:r>
    </w:p>
    <w:p w14:paraId="73AEBE50" w14:textId="77777777" w:rsidR="00276965" w:rsidRPr="00276965" w:rsidRDefault="00276965" w:rsidP="00276965">
      <w:pPr>
        <w:spacing w:after="0" w:line="240" w:lineRule="auto"/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</w:pPr>
    </w:p>
    <w:p w14:paraId="11C7EA18" w14:textId="250ADDAB" w:rsidR="00276965" w:rsidRPr="00276965" w:rsidRDefault="00C32F47" w:rsidP="00276965">
      <w:pPr>
        <w:spacing w:after="0" w:line="240" w:lineRule="auto"/>
        <w:jc w:val="center"/>
        <w:rPr>
          <w:rFonts w:ascii="Liberation Serif" w:eastAsia="NSimSun" w:hAnsi="Liberation Serif" w:cs="Arial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13.07.2023</w:t>
      </w:r>
      <w:r w:rsidR="00276965" w:rsidRPr="00276965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 № </w:t>
      </w: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695-ПГ</w:t>
      </w:r>
    </w:p>
    <w:p w14:paraId="3D6C44E7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</w:pPr>
    </w:p>
    <w:p w14:paraId="7D9C35DE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г. Котельники</w:t>
      </w:r>
    </w:p>
    <w:p w14:paraId="6CCB91B0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58A0F982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3290D1B6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О внесении изменений в постановление главы</w:t>
      </w:r>
    </w:p>
    <w:p w14:paraId="78C9F2A7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городского округа Котельники Московской области </w:t>
      </w:r>
    </w:p>
    <w:p w14:paraId="766EF211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от 17.08.2021 № 732-ПГ «Об утверждении Схемы размещения</w:t>
      </w:r>
    </w:p>
    <w:p w14:paraId="19496AB1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нестационарных торговых объектов на территории городского округа</w:t>
      </w:r>
    </w:p>
    <w:p w14:paraId="308ECD29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Котельники Московской области на 2021-2026гг.»</w:t>
      </w:r>
    </w:p>
    <w:p w14:paraId="716174F5" w14:textId="77777777" w:rsidR="00276965" w:rsidRPr="00276965" w:rsidRDefault="00276965" w:rsidP="00276965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42D0DDC1" w14:textId="77777777" w:rsidR="00276965" w:rsidRPr="00276965" w:rsidRDefault="00276965" w:rsidP="00276965">
      <w:pPr>
        <w:spacing w:after="0" w:line="240" w:lineRule="auto"/>
        <w:jc w:val="both"/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</w:pPr>
    </w:p>
    <w:p w14:paraId="61D80D9A" w14:textId="4051C1CC" w:rsidR="00276965" w:rsidRPr="00276965" w:rsidRDefault="000B544E" w:rsidP="00276965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        </w:t>
      </w:r>
      <w:r w:rsidR="00276965" w:rsidRPr="0027696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>В соответствии с Федеральным законом от 06.10.2003 № 131-ФЗ                        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                    «О государственном регулировании торговой деятельности в Московской области», распоряжением Министерства сельского хозяйства</w:t>
      </w:r>
      <w:r w:rsidR="0027696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 </w:t>
      </w:r>
      <w:r w:rsidR="00276965" w:rsidRPr="0027696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>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</w:t>
      </w:r>
      <w:r w:rsidR="0027696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 </w:t>
      </w:r>
      <w:r w:rsidR="00276965" w:rsidRPr="0027696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>по размещению нестационарных торговых объектов на территории муниципального образования Московской области» (с изменениями, внесенными распоряжениями Министерства сельского хозяйства</w:t>
      </w:r>
      <w:r w:rsidR="0027696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 </w:t>
      </w:r>
      <w:r w:rsidR="00276965" w:rsidRPr="0027696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и продовольствия Московской области от 23.03.2021 № 19РВ-88, от 21.02.2022 № 19РВ-44, </w:t>
      </w:r>
      <w:r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                      </w:t>
      </w:r>
      <w:r w:rsidR="00276965" w:rsidRPr="0027696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от 23.06.2022 № 19РВ-214), </w:t>
      </w:r>
      <w:r w:rsidR="00276965" w:rsidRPr="00276965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  <w14:ligatures w14:val="none"/>
        </w:rPr>
        <w:t>протоколом заседания  Московской областной межведомственной комиссии по вопросам потребительского рынка от 1</w:t>
      </w:r>
      <w:r w:rsidR="00276965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  <w14:ligatures w14:val="none"/>
        </w:rPr>
        <w:t>4</w:t>
      </w:r>
      <w:r w:rsidR="00276965" w:rsidRPr="00276965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  <w14:ligatures w14:val="none"/>
        </w:rPr>
        <w:t>.0</w:t>
      </w:r>
      <w:r w:rsidR="00276965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  <w14:ligatures w14:val="none"/>
        </w:rPr>
        <w:t>6</w:t>
      </w:r>
      <w:r w:rsidR="00276965" w:rsidRPr="00276965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  <w14:ligatures w14:val="none"/>
        </w:rPr>
        <w:t xml:space="preserve">.2023 № </w:t>
      </w:r>
      <w:r w:rsidR="00276965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  <w14:ligatures w14:val="none"/>
        </w:rPr>
        <w:t>6</w:t>
      </w:r>
      <w:r w:rsidR="00276965" w:rsidRPr="00276965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  <w14:ligatures w14:val="none"/>
        </w:rPr>
        <w:t>/н</w:t>
      </w:r>
      <w:r w:rsidR="00276965" w:rsidRPr="0027696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>, Уставом городского округа  Котельники Московской области, постановляю:</w:t>
      </w:r>
    </w:p>
    <w:p w14:paraId="388EBAA4" w14:textId="78490936" w:rsidR="00276965" w:rsidRPr="00276965" w:rsidRDefault="00276965" w:rsidP="00276965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1. Внести изменени</w:t>
      </w:r>
      <w:r w:rsidR="00CF02DA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я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в постановление главы городского округа Котельники Московской области от 17.08.2021 № 732-ПГ «Об утверждении Схемы размещения нестационарных торговых объектов на территории городского округа Котельники 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lastRenderedPageBreak/>
        <w:t>Московской области на 2021-2026гг.»</w:t>
      </w:r>
      <w:r w:rsidR="000B544E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(</w:t>
      </w:r>
      <w:r w:rsidRPr="00276965">
        <w:rPr>
          <w:rFonts w:ascii="Times New Roman" w:eastAsia="NSimSun" w:hAnsi="Times New Roman" w:cs="Times New Roman"/>
          <w:sz w:val="28"/>
          <w:szCs w:val="28"/>
          <w:lang w:val="en-US" w:eastAsia="zh-CN" w:bidi="hi-IN"/>
          <w14:ligatures w14:val="none"/>
        </w:rPr>
        <w:t>c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изменениями, внесенными постановлением главы городского округа Котельники Московской области </w:t>
      </w:r>
      <w:r w:rsidR="000B544E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                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от 16.11.2021 № 1115-ПГ, от 27.06.2022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№ 643-ПГ, от 07.07.2022 № 677-ПГ, </w:t>
      </w:r>
      <w:r w:rsidR="000B544E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                 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от 27.09.2022 № 1003-ПГ, от 14.11.2022 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№ 1209-ПГ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, от 15.06.2023 № 594-ПГ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), изложив приложение в новой редакции (приложение).</w:t>
      </w:r>
    </w:p>
    <w:p w14:paraId="569AFC6B" w14:textId="14EBFBC5" w:rsidR="00276965" w:rsidRPr="00276965" w:rsidRDefault="00276965" w:rsidP="00276965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2. Отделу информационного обеспечения управления внутренней политики Муниципальному казенному учреждению городского округа Котельники Московской области «Развитие Котельники» обеспечить официальное опубликование настоящего постановления в газете «Котельники Сегодня»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</w:t>
      </w:r>
      <w:r w:rsidR="000B544E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                    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и разместить на Интернет-портале городского округа Котельники Московской области в сети «Интернет».</w:t>
      </w:r>
    </w:p>
    <w:p w14:paraId="12D282B8" w14:textId="77777777" w:rsidR="00276965" w:rsidRPr="00276965" w:rsidRDefault="00276965" w:rsidP="00276965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3. Ответственным за исполнение настоящего постановления назначить начальника отдела потребительского рынка и услуг администрации городского округа Котельники Московской области Бутырскую Е.А.</w:t>
      </w:r>
    </w:p>
    <w:p w14:paraId="30ED8B43" w14:textId="77777777" w:rsidR="00276965" w:rsidRPr="00276965" w:rsidRDefault="00276965" w:rsidP="00276965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4. Контроль за выполнением настоящего постановления возложить                            на заместителя главы администрации городского округа Котельники Московской области Яковлева С.В.</w:t>
      </w:r>
    </w:p>
    <w:p w14:paraId="24044895" w14:textId="77777777" w:rsidR="00276965" w:rsidRPr="00276965" w:rsidRDefault="00276965" w:rsidP="00276965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53613B4B" w14:textId="77777777" w:rsidR="00276965" w:rsidRPr="00276965" w:rsidRDefault="00276965" w:rsidP="0027696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542C8ACE" w14:textId="77777777" w:rsidR="00276965" w:rsidRPr="00276965" w:rsidRDefault="00276965" w:rsidP="0027696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4BD5E384" w14:textId="77777777" w:rsidR="00276965" w:rsidRPr="00276965" w:rsidRDefault="00276965" w:rsidP="00276965">
      <w:pPr>
        <w:tabs>
          <w:tab w:val="left" w:pos="1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276965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Глава городского округа</w:t>
      </w:r>
    </w:p>
    <w:p w14:paraId="70B90781" w14:textId="7F6DF86C" w:rsidR="00C806F2" w:rsidRDefault="00276965" w:rsidP="00276965"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Котельники Московской области                                  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           </w:t>
      </w:r>
      <w:r w:rsidR="000B544E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       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    С.А. Жигалкин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             </w:t>
      </w:r>
    </w:p>
    <w:sectPr w:rsidR="00C806F2" w:rsidSect="000B544E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2B57" w14:textId="77777777" w:rsidR="00E11395" w:rsidRDefault="00E11395" w:rsidP="00276965">
      <w:pPr>
        <w:spacing w:after="0" w:line="240" w:lineRule="auto"/>
      </w:pPr>
      <w:r>
        <w:separator/>
      </w:r>
    </w:p>
  </w:endnote>
  <w:endnote w:type="continuationSeparator" w:id="0">
    <w:p w14:paraId="3DCE4349" w14:textId="77777777" w:rsidR="00E11395" w:rsidRDefault="00E11395" w:rsidP="0027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3607" w14:textId="77777777" w:rsidR="00E11395" w:rsidRDefault="00E11395" w:rsidP="00276965">
      <w:pPr>
        <w:spacing w:after="0" w:line="240" w:lineRule="auto"/>
      </w:pPr>
      <w:r>
        <w:separator/>
      </w:r>
    </w:p>
  </w:footnote>
  <w:footnote w:type="continuationSeparator" w:id="0">
    <w:p w14:paraId="53AADBFB" w14:textId="77777777" w:rsidR="00E11395" w:rsidRDefault="00E11395" w:rsidP="0027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763467"/>
      <w:docPartObj>
        <w:docPartGallery w:val="Page Numbers (Top of Page)"/>
        <w:docPartUnique/>
      </w:docPartObj>
    </w:sdtPr>
    <w:sdtContent>
      <w:p w14:paraId="12EE13B1" w14:textId="18898754" w:rsidR="00276965" w:rsidRDefault="002769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18CE1" w14:textId="77777777" w:rsidR="00276965" w:rsidRDefault="002769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65"/>
    <w:rsid w:val="000B544E"/>
    <w:rsid w:val="00276965"/>
    <w:rsid w:val="00BE508D"/>
    <w:rsid w:val="00C32F47"/>
    <w:rsid w:val="00C806F2"/>
    <w:rsid w:val="00CF02DA"/>
    <w:rsid w:val="00E11395"/>
    <w:rsid w:val="00FC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E435"/>
  <w15:chartTrackingRefBased/>
  <w15:docId w15:val="{AE670050-F93B-4D0E-9F1C-5ACC2E81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965"/>
  </w:style>
  <w:style w:type="paragraph" w:styleId="a5">
    <w:name w:val="footer"/>
    <w:basedOn w:val="a"/>
    <w:link w:val="a6"/>
    <w:uiPriority w:val="99"/>
    <w:unhideWhenUsed/>
    <w:rsid w:val="0027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2023-07-10T13:35:00Z</cp:lastPrinted>
  <dcterms:created xsi:type="dcterms:W3CDTF">2023-07-10T13:27:00Z</dcterms:created>
  <dcterms:modified xsi:type="dcterms:W3CDTF">2023-07-13T10:01:00Z</dcterms:modified>
</cp:coreProperties>
</file>